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08" w:rsidRPr="00352CEA" w:rsidRDefault="00401D08" w:rsidP="00401D08">
      <w:pPr>
        <w:pStyle w:val="Nessunaspaziatura"/>
        <w:jc w:val="center"/>
        <w:rPr>
          <w:b/>
          <w:sz w:val="28"/>
          <w:szCs w:val="28"/>
        </w:rPr>
      </w:pPr>
      <w:r w:rsidRPr="00352CEA">
        <w:rPr>
          <w:b/>
          <w:sz w:val="28"/>
          <w:szCs w:val="28"/>
        </w:rPr>
        <w:t>SCHEDA DI AUTOVALUTAZIONE PER LA VALORIZZAZIONE DEI DOCENTI</w:t>
      </w:r>
    </w:p>
    <w:p w:rsidR="00401D08" w:rsidRPr="00352CEA" w:rsidRDefault="00401D08" w:rsidP="00401D08">
      <w:pPr>
        <w:pStyle w:val="Nessunaspaziatura"/>
        <w:jc w:val="center"/>
        <w:rPr>
          <w:b/>
          <w:sz w:val="28"/>
          <w:szCs w:val="28"/>
        </w:rPr>
      </w:pPr>
      <w:r w:rsidRPr="00352CEA">
        <w:rPr>
          <w:b/>
          <w:sz w:val="28"/>
          <w:szCs w:val="28"/>
        </w:rPr>
        <w:t>PER L’ANNO SCOLA</w:t>
      </w:r>
      <w:r>
        <w:rPr>
          <w:b/>
          <w:sz w:val="28"/>
          <w:szCs w:val="28"/>
        </w:rPr>
        <w:t>STICO 2017/18</w:t>
      </w:r>
    </w:p>
    <w:p w:rsidR="00401D08" w:rsidRPr="00352CEA" w:rsidRDefault="00401D08" w:rsidP="00401D08">
      <w:pPr>
        <w:pStyle w:val="Nessunaspaziatura"/>
        <w:jc w:val="center"/>
      </w:pPr>
      <w:proofErr w:type="gramStart"/>
      <w:r w:rsidRPr="00352CEA">
        <w:t>ai</w:t>
      </w:r>
      <w:proofErr w:type="gramEnd"/>
      <w:r w:rsidRPr="00352CEA">
        <w:t xml:space="preserve"> fini di quanto previsto dall’art. 1 c. da 126-129 della L. 107/2015</w:t>
      </w:r>
    </w:p>
    <w:p w:rsidR="00401D08" w:rsidRPr="00352CEA" w:rsidRDefault="00401D08" w:rsidP="00401D08">
      <w:pPr>
        <w:pStyle w:val="Nessunaspaziatura"/>
        <w:jc w:val="center"/>
      </w:pPr>
    </w:p>
    <w:p w:rsidR="00401D08" w:rsidRPr="00352CEA" w:rsidRDefault="00401D08" w:rsidP="00401D08">
      <w:pPr>
        <w:pStyle w:val="Nessunaspaziatura"/>
        <w:jc w:val="center"/>
        <w:rPr>
          <w:sz w:val="28"/>
          <w:szCs w:val="28"/>
          <w:u w:val="single"/>
        </w:rPr>
      </w:pPr>
      <w:r w:rsidRPr="00352CEA">
        <w:rPr>
          <w:sz w:val="28"/>
          <w:szCs w:val="28"/>
          <w:u w:val="single"/>
        </w:rPr>
        <w:t>DICHIARAZIONE DI RESPONSABILITA’ – AUTOCERTIFICAZIONE</w:t>
      </w:r>
    </w:p>
    <w:p w:rsidR="00401D08" w:rsidRPr="00352CEA" w:rsidRDefault="00401D08" w:rsidP="00401D08">
      <w:pPr>
        <w:pStyle w:val="Nessunaspaziatura"/>
        <w:jc w:val="center"/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97"/>
      </w:tblGrid>
      <w:tr w:rsidR="00401D08" w:rsidRPr="00352CEA" w:rsidTr="00671EEF">
        <w:trPr>
          <w:trHeight w:val="955"/>
        </w:trPr>
        <w:tc>
          <w:tcPr>
            <w:tcW w:w="10497" w:type="dxa"/>
          </w:tcPr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t xml:space="preserve">Il/ LA sottoscritto/a   </w:t>
            </w:r>
            <w:r w:rsidRPr="00352CEA">
              <w:rPr>
                <w:b/>
                <w:sz w:val="28"/>
                <w:szCs w:val="28"/>
              </w:rPr>
              <w:t>COGNOME E NOME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01D08" w:rsidRPr="00352CEA" w:rsidRDefault="00401D08" w:rsidP="00671EEF">
            <w:pPr>
              <w:pStyle w:val="Nessunaspaziatura"/>
            </w:pPr>
          </w:p>
        </w:tc>
      </w:tr>
      <w:tr w:rsidR="00401D08" w:rsidRPr="00352CEA" w:rsidTr="00671EEF">
        <w:trPr>
          <w:trHeight w:val="700"/>
        </w:trPr>
        <w:tc>
          <w:tcPr>
            <w:tcW w:w="10497" w:type="dxa"/>
          </w:tcPr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DATA DI NASCITA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401D08" w:rsidRPr="00352CEA" w:rsidTr="00671EEF">
        <w:trPr>
          <w:trHeight w:val="684"/>
        </w:trPr>
        <w:tc>
          <w:tcPr>
            <w:tcW w:w="10497" w:type="dxa"/>
          </w:tcPr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LUOGO DI NASCITA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401D08" w:rsidRPr="00352CEA" w:rsidTr="00671EEF">
        <w:trPr>
          <w:trHeight w:val="5715"/>
        </w:trPr>
        <w:tc>
          <w:tcPr>
            <w:tcW w:w="10497" w:type="dxa"/>
          </w:tcPr>
          <w:p w:rsidR="00401D08" w:rsidRPr="00352CEA" w:rsidRDefault="00401D08" w:rsidP="00671EEF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 xml:space="preserve">Ai sensi del DPR 445/2000 e </w:t>
            </w:r>
            <w:proofErr w:type="gramStart"/>
            <w:r w:rsidRPr="00352CEA">
              <w:rPr>
                <w:b/>
              </w:rPr>
              <w:t>S.M.I. ,</w:t>
            </w:r>
            <w:proofErr w:type="gramEnd"/>
            <w:r w:rsidRPr="00352CEA">
              <w:rPr>
                <w:b/>
              </w:rPr>
              <w:t xml:space="preserve"> consapevole delle responsabilità derivanti da dichiarazioni false o mendaci,</w:t>
            </w:r>
          </w:p>
          <w:p w:rsidR="00401D08" w:rsidRPr="00352CEA" w:rsidRDefault="00401D08" w:rsidP="00671EEF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DICHIARA</w:t>
            </w:r>
          </w:p>
          <w:p w:rsidR="00401D08" w:rsidRPr="00352CEA" w:rsidRDefault="00401D08" w:rsidP="00671EEF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401D08" w:rsidRPr="00352CEA" w:rsidRDefault="00401D08" w:rsidP="00671EEF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>Di essere docente presso la Scuola Secondaria di primo grado “Tito Livio” di Napoli con contratto a tempo indeterminato;</w:t>
            </w:r>
          </w:p>
          <w:p w:rsidR="00401D08" w:rsidRPr="00352CEA" w:rsidRDefault="00401D08" w:rsidP="00401D0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t>di</w:t>
            </w:r>
            <w:proofErr w:type="gramEnd"/>
            <w:r w:rsidRPr="00352CEA">
              <w:t xml:space="preserve"> non trovarsi in una delle condizioni di esclusione di cui ai commi</w:t>
            </w:r>
            <w:r>
              <w:t xml:space="preserve"> 1, </w:t>
            </w:r>
            <w:r w:rsidRPr="00352CEA">
              <w:t xml:space="preserve"> 2, 3 dell’art. 3 dei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Criteri e strumenti per l’accesso alla </w:t>
            </w:r>
            <w:proofErr w:type="spell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prem</w:t>
            </w:r>
            <w:bookmarkStart w:id="0" w:name="_GoBack"/>
            <w:bookmarkEnd w:id="0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ialità</w:t>
            </w:r>
            <w:proofErr w:type="spell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, approvati dal Comitato di Valutazione</w:t>
            </w:r>
          </w:p>
          <w:p w:rsidR="00401D08" w:rsidRPr="00352CEA" w:rsidRDefault="00401D08" w:rsidP="00401D0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possedere i titoli ed avere effettivamente svolto le attività dichiarate e documentate;</w:t>
            </w:r>
          </w:p>
          <w:p w:rsidR="00401D08" w:rsidRPr="00352CEA" w:rsidRDefault="00401D08" w:rsidP="00401D0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(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per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i docenti in servizio su più istituti) di non accedere allo stesso bonus presso altri istituti in cui presta servizio;</w:t>
            </w:r>
          </w:p>
          <w:p w:rsidR="00401D08" w:rsidRPr="00352CEA" w:rsidRDefault="00401D08" w:rsidP="00401D0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 aver fatto registrare, ai sensi del comma 1 Art. 3 dei suddet</w:t>
            </w:r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ti criteri, un tasso di assenza non superiore all’11</w:t>
            </w:r>
            <w:r w:rsidR="004015E6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% rispetto</w:t>
            </w:r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ai giorni di effettivo lavoro </w:t>
            </w:r>
            <w:proofErr w:type="gramStart"/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scolastico, 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calcolati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dal 1 settembre 2016 al 30 giugno 2017) </w:t>
            </w:r>
          </w:p>
          <w:p w:rsidR="00401D08" w:rsidRPr="00352CEA" w:rsidRDefault="00401D08" w:rsidP="00401D0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 aver effettivamente conseguito i titoli culturali e professionali, nonché di aver ricoperto gli incarichi e avuto le esperienze lavorative indicate nel prospetto di seguito, la cui documentazione dichiarata:</w:t>
            </w:r>
          </w:p>
          <w:p w:rsidR="00401D08" w:rsidRPr="00352CEA" w:rsidRDefault="00401D08" w:rsidP="00671EEF">
            <w:pPr>
              <w:pStyle w:val="Paragrafoelenco"/>
              <w:jc w:val="both"/>
              <w:rPr>
                <w:rFonts w:eastAsia="MS Gothic" w:cs="Times New Roman"/>
                <w:bCs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è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agli atti della scuola                                                     </w:t>
            </w:r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  <w:p w:rsidR="00401D08" w:rsidRPr="00352CEA" w:rsidRDefault="00401D08" w:rsidP="00671EEF">
            <w:pPr>
              <w:pStyle w:val="Paragrafoelenc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viene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consegnata contestualmente alla presente     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>O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</w:tc>
      </w:tr>
      <w:tr w:rsidR="00401D08" w:rsidRPr="00352CEA" w:rsidTr="00671EEF">
        <w:trPr>
          <w:trHeight w:val="2101"/>
        </w:trPr>
        <w:tc>
          <w:tcPr>
            <w:tcW w:w="10497" w:type="dxa"/>
          </w:tcPr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Status di servizio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Classe di concorso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Disciplina insegnata</w:t>
            </w: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</w:p>
          <w:p w:rsidR="00401D08" w:rsidRPr="00352CEA" w:rsidRDefault="00401D08" w:rsidP="00671EEF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Orario di servizio settimanale</w:t>
            </w:r>
          </w:p>
        </w:tc>
      </w:tr>
    </w:tbl>
    <w:p w:rsidR="00401D08" w:rsidRPr="00352CEA" w:rsidRDefault="00401D08" w:rsidP="00401D08">
      <w:pPr>
        <w:pStyle w:val="Nessunaspaziatura"/>
        <w:jc w:val="center"/>
        <w:rPr>
          <w:sz w:val="28"/>
          <w:szCs w:val="28"/>
          <w:u w:val="single"/>
        </w:rPr>
      </w:pPr>
    </w:p>
    <w:p w:rsidR="00401D08" w:rsidRPr="00352CEA" w:rsidRDefault="00401D08" w:rsidP="00401D08">
      <w:pPr>
        <w:pStyle w:val="Nessunaspaziatura"/>
        <w:rPr>
          <w:i/>
          <w:sz w:val="18"/>
          <w:szCs w:val="18"/>
        </w:rPr>
      </w:pPr>
      <w:r w:rsidRPr="00352CEA">
        <w:rPr>
          <w:i/>
          <w:sz w:val="18"/>
          <w:szCs w:val="18"/>
        </w:rPr>
        <w:t>I descrittori sono relativi alle attività svolte nella scuola, quali azioni di miglioramento emerse dal RAV ed evidenziate nel PDM. Resta inteso che nel prossimo anno, saranno eventualmente integrati e/o modificati in considerazione del PTOF e degli obiettivi di processo emersi nel RAV e nel PDM di Istituto.</w:t>
      </w:r>
    </w:p>
    <w:p w:rsidR="00401D08" w:rsidRPr="00352CEA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p w:rsidR="00401D08" w:rsidRDefault="00401D08" w:rsidP="00401D08">
      <w:pPr>
        <w:pStyle w:val="Nessunaspaziatura"/>
        <w:rPr>
          <w:i/>
          <w:sz w:val="18"/>
          <w:szCs w:val="18"/>
        </w:rPr>
      </w:pPr>
    </w:p>
    <w:sectPr w:rsidR="00401D08" w:rsidSect="00352CEA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C59"/>
    <w:multiLevelType w:val="hybridMultilevel"/>
    <w:tmpl w:val="69A8BB42"/>
    <w:lvl w:ilvl="0" w:tplc="9BBCE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E4C34"/>
    <w:multiLevelType w:val="hybridMultilevel"/>
    <w:tmpl w:val="7E04CAFA"/>
    <w:lvl w:ilvl="0" w:tplc="0410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12BB3ACB"/>
    <w:multiLevelType w:val="hybridMultilevel"/>
    <w:tmpl w:val="8594EE0E"/>
    <w:lvl w:ilvl="0" w:tplc="6700F912">
      <w:start w:val="1"/>
      <w:numFmt w:val="decimal"/>
      <w:lvlText w:val="%1"/>
      <w:lvlJc w:val="left"/>
      <w:pPr>
        <w:ind w:left="693" w:hanging="360"/>
      </w:pPr>
    </w:lvl>
    <w:lvl w:ilvl="1" w:tplc="04100019">
      <w:start w:val="1"/>
      <w:numFmt w:val="lowerLetter"/>
      <w:lvlText w:val="%2."/>
      <w:lvlJc w:val="left"/>
      <w:pPr>
        <w:ind w:left="1413" w:hanging="360"/>
      </w:pPr>
    </w:lvl>
    <w:lvl w:ilvl="2" w:tplc="0410001B">
      <w:start w:val="1"/>
      <w:numFmt w:val="lowerRoman"/>
      <w:lvlText w:val="%3."/>
      <w:lvlJc w:val="right"/>
      <w:pPr>
        <w:ind w:left="2133" w:hanging="180"/>
      </w:pPr>
    </w:lvl>
    <w:lvl w:ilvl="3" w:tplc="0410000F">
      <w:start w:val="1"/>
      <w:numFmt w:val="decimal"/>
      <w:lvlText w:val="%4."/>
      <w:lvlJc w:val="left"/>
      <w:pPr>
        <w:ind w:left="2853" w:hanging="360"/>
      </w:pPr>
    </w:lvl>
    <w:lvl w:ilvl="4" w:tplc="04100019">
      <w:start w:val="1"/>
      <w:numFmt w:val="lowerLetter"/>
      <w:lvlText w:val="%5."/>
      <w:lvlJc w:val="left"/>
      <w:pPr>
        <w:ind w:left="3573" w:hanging="360"/>
      </w:pPr>
    </w:lvl>
    <w:lvl w:ilvl="5" w:tplc="0410001B">
      <w:start w:val="1"/>
      <w:numFmt w:val="lowerRoman"/>
      <w:lvlText w:val="%6."/>
      <w:lvlJc w:val="right"/>
      <w:pPr>
        <w:ind w:left="4293" w:hanging="180"/>
      </w:pPr>
    </w:lvl>
    <w:lvl w:ilvl="6" w:tplc="0410000F">
      <w:start w:val="1"/>
      <w:numFmt w:val="decimal"/>
      <w:lvlText w:val="%7."/>
      <w:lvlJc w:val="left"/>
      <w:pPr>
        <w:ind w:left="5013" w:hanging="360"/>
      </w:pPr>
    </w:lvl>
    <w:lvl w:ilvl="7" w:tplc="04100019">
      <w:start w:val="1"/>
      <w:numFmt w:val="lowerLetter"/>
      <w:lvlText w:val="%8."/>
      <w:lvlJc w:val="left"/>
      <w:pPr>
        <w:ind w:left="5733" w:hanging="360"/>
      </w:pPr>
    </w:lvl>
    <w:lvl w:ilvl="8" w:tplc="0410001B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2F522C3B"/>
    <w:multiLevelType w:val="hybridMultilevel"/>
    <w:tmpl w:val="CF1A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10AD"/>
    <w:multiLevelType w:val="hybridMultilevel"/>
    <w:tmpl w:val="E92E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27DB"/>
    <w:multiLevelType w:val="hybridMultilevel"/>
    <w:tmpl w:val="9CB2CF1E"/>
    <w:lvl w:ilvl="0" w:tplc="2E54C532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756B1"/>
    <w:multiLevelType w:val="hybridMultilevel"/>
    <w:tmpl w:val="C3FAD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23AE"/>
    <w:multiLevelType w:val="hybridMultilevel"/>
    <w:tmpl w:val="2C6C7E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5"/>
    <w:rsid w:val="001252AE"/>
    <w:rsid w:val="00162560"/>
    <w:rsid w:val="0018350F"/>
    <w:rsid w:val="004015E6"/>
    <w:rsid w:val="00401D08"/>
    <w:rsid w:val="00475065"/>
    <w:rsid w:val="007B7DA5"/>
    <w:rsid w:val="00CE0CAF"/>
    <w:rsid w:val="00D119D8"/>
    <w:rsid w:val="00D121F5"/>
    <w:rsid w:val="00E236C4"/>
    <w:rsid w:val="00F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6D43-78C1-4C12-A1F8-0714174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D08"/>
    <w:pPr>
      <w:ind w:left="720"/>
      <w:contextualSpacing/>
    </w:pPr>
  </w:style>
  <w:style w:type="paragraph" w:customStyle="1" w:styleId="Default">
    <w:name w:val="Default"/>
    <w:rsid w:val="00401D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401D0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0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4</cp:revision>
  <cp:lastPrinted>2017-12-11T14:49:00Z</cp:lastPrinted>
  <dcterms:created xsi:type="dcterms:W3CDTF">2018-06-13T13:17:00Z</dcterms:created>
  <dcterms:modified xsi:type="dcterms:W3CDTF">2018-06-13T13:17:00Z</dcterms:modified>
</cp:coreProperties>
</file>