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D0" w:rsidRPr="001E652F" w:rsidRDefault="00D723D0" w:rsidP="00D723D0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723D0" w:rsidRPr="001E652F" w:rsidRDefault="00D723D0" w:rsidP="00D723D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C233918" wp14:editId="4E523B7D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D0" w:rsidRPr="001E652F" w:rsidRDefault="00D723D0" w:rsidP="00D723D0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</w:t>
      </w:r>
      <w:r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 xml:space="preserve"> e del Merito</w:t>
      </w:r>
    </w:p>
    <w:p w:rsidR="00D723D0" w:rsidRPr="001E652F" w:rsidRDefault="00D723D0" w:rsidP="00D723D0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D723D0" w:rsidRPr="001E652F" w:rsidRDefault="00D723D0" w:rsidP="00D723D0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D723D0" w:rsidRPr="001E652F" w:rsidRDefault="00D723D0" w:rsidP="00D723D0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D723D0" w:rsidRPr="001E652F" w:rsidRDefault="00D723D0" w:rsidP="00D723D0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D723D0" w:rsidRPr="00B449DD" w:rsidRDefault="00D723D0" w:rsidP="00D723D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D723D0" w:rsidRDefault="00D723D0" w:rsidP="00D723D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ALLEGATO A </w:t>
      </w:r>
    </w:p>
    <w:p w:rsidR="00D723D0" w:rsidRDefault="00D723D0" w:rsidP="00D723D0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723D0" w:rsidRDefault="00D723D0" w:rsidP="00D723D0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D723D0" w:rsidRDefault="00D723D0" w:rsidP="00D723D0">
      <w:pPr>
        <w:spacing w:line="240" w:lineRule="auto"/>
        <w:rPr>
          <w:rFonts w:asciiTheme="minorHAnsi" w:hAnsiTheme="minorHAnsi" w:cstheme="minorHAnsi"/>
          <w:b/>
        </w:rPr>
      </w:pPr>
    </w:p>
    <w:p w:rsidR="00D723D0" w:rsidRPr="00B449DD" w:rsidRDefault="00D723D0" w:rsidP="00D723D0">
      <w:pPr>
        <w:spacing w:line="240" w:lineRule="auto"/>
        <w:rPr>
          <w:rFonts w:asciiTheme="minorHAnsi" w:hAnsiTheme="minorHAnsi" w:cstheme="minorHAnsi"/>
          <w:b/>
        </w:rPr>
      </w:pPr>
      <w:r w:rsidRPr="00B449DD"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D723D0" w:rsidRPr="00B449DD" w:rsidRDefault="00D723D0" w:rsidP="00D723D0">
      <w:p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hAnsiTheme="minorHAnsi" w:cstheme="minorHAnsi"/>
        </w:rPr>
        <w:t xml:space="preserve">I Coordinatori di Dipartimento avranno cura </w:t>
      </w:r>
      <w:proofErr w:type="gramStart"/>
      <w:r w:rsidRPr="00B449DD">
        <w:rPr>
          <w:rFonts w:asciiTheme="minorHAnsi" w:hAnsiTheme="minorHAnsi" w:cstheme="minorHAnsi"/>
        </w:rPr>
        <w:t>di :</w:t>
      </w:r>
      <w:proofErr w:type="gramEnd"/>
    </w:p>
    <w:p w:rsidR="00D723D0" w:rsidRPr="00B449DD" w:rsidRDefault="00D723D0" w:rsidP="00D723D0">
      <w:pPr>
        <w:numPr>
          <w:ilvl w:val="0"/>
          <w:numId w:val="1"/>
        </w:numPr>
        <w:spacing w:after="200" w:line="24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B449D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B449DD">
        <w:rPr>
          <w:rFonts w:asciiTheme="minorHAnsi" w:eastAsia="Times New Roman" w:hAnsiTheme="minorHAnsi" w:cstheme="minorHAnsi"/>
        </w:rPr>
        <w:t>raccogliere</w:t>
      </w:r>
      <w:proofErr w:type="gramEnd"/>
      <w:r w:rsidRPr="00B449DD">
        <w:rPr>
          <w:rFonts w:asciiTheme="minorHAnsi" w:eastAsia="Times New Roman" w:hAnsiTheme="minorHAnsi" w:cstheme="minorHAnsi"/>
        </w:rPr>
        <w:t xml:space="preserve"> e coordinare le varie proposte  provenienti dai docenti di dipartimento e provvedere alla formulazione di una banca dati, nonché  illustrare quanto definito nei Dipartimenti </w:t>
      </w:r>
    </w:p>
    <w:p w:rsidR="00D723D0" w:rsidRPr="00B449DD" w:rsidRDefault="00D723D0" w:rsidP="00D723D0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449DD">
        <w:rPr>
          <w:rFonts w:asciiTheme="minorHAnsi" w:eastAsia="Times New Roman" w:hAnsiTheme="minorHAnsi" w:cstheme="minorHAnsi"/>
        </w:rPr>
        <w:t xml:space="preserve"> </w:t>
      </w:r>
      <w:proofErr w:type="gramStart"/>
      <w:r w:rsidRPr="00B449DD">
        <w:rPr>
          <w:rFonts w:asciiTheme="minorHAnsi" w:eastAsia="Times New Roman" w:hAnsiTheme="minorHAnsi" w:cstheme="minorHAnsi"/>
        </w:rPr>
        <w:t>coordinare</w:t>
      </w:r>
      <w:proofErr w:type="gramEnd"/>
      <w:r w:rsidRPr="00B449DD">
        <w:rPr>
          <w:rFonts w:asciiTheme="minorHAnsi" w:eastAsia="Times New Roman" w:hAnsiTheme="minorHAnsi" w:cstheme="minorHAnsi"/>
        </w:rPr>
        <w:t xml:space="preserve"> all’interno del Dipartimento che siano rispettati ed esauriti nella discussione, e quindi nella verbalizzazione secondo la modulistica predisposta,  tutti i punti all’o.d.g. della comunicazione del Dirigente</w:t>
      </w:r>
    </w:p>
    <w:p w:rsidR="00D723D0" w:rsidRPr="00983865" w:rsidRDefault="00D723D0" w:rsidP="00D723D0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D723D0" w:rsidRPr="008A1090" w:rsidRDefault="00D723D0" w:rsidP="00D723D0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D723D0" w:rsidRPr="008A1090" w:rsidRDefault="00D723D0" w:rsidP="00D723D0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D723D0" w:rsidRPr="00B449DD" w:rsidRDefault="00D723D0" w:rsidP="00D723D0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B449DD">
        <w:rPr>
          <w:rFonts w:asciiTheme="minorHAnsi" w:hAnsiTheme="minorHAnsi"/>
        </w:rPr>
        <w:t>Insediamento Dipartimento e nomina del segretario verbalizzante</w:t>
      </w:r>
    </w:p>
    <w:p w:rsidR="00D723D0" w:rsidRPr="00983865" w:rsidRDefault="00D723D0" w:rsidP="00D723D0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3D0" w:rsidRPr="00B449DD" w:rsidRDefault="00D723D0" w:rsidP="00D723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proofErr w:type="gramStart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>Proposte  di</w:t>
      </w:r>
      <w:proofErr w:type="gramEnd"/>
      <w:r w:rsidRPr="00B449DD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 conferma o modifica  dei Criteri per l’ammissione e non  ammissione alla classe successiva e/o all’esame di Stato in caso in presenza di carenze in una o più discipline</w:t>
      </w:r>
    </w:p>
    <w:p w:rsidR="00D723D0" w:rsidRDefault="00D723D0" w:rsidP="00D723D0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…………………………………………………………………………………………………………………………………………………………………..</w:t>
      </w:r>
    </w:p>
    <w:p w:rsidR="00D723D0" w:rsidRDefault="00D723D0" w:rsidP="00D723D0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</w:p>
    <w:p w:rsidR="00D723D0" w:rsidRPr="00D723D0" w:rsidRDefault="00D723D0" w:rsidP="00D723D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B449D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Esami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di Stato I ciclo per l’A.S. 2022/23</w:t>
      </w:r>
      <w:r w:rsidRPr="00B449D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</w:t>
      </w:r>
      <w:r w:rsidRPr="00D723D0">
        <w:rPr>
          <w:rFonts w:eastAsia="Times New Roman" w:cstheme="minorHAnsi"/>
          <w:sz w:val="24"/>
          <w:szCs w:val="24"/>
        </w:rPr>
        <w:t xml:space="preserve"> </w:t>
      </w:r>
      <w:r w:rsidRPr="00D723D0">
        <w:rPr>
          <w:rFonts w:asciiTheme="minorHAnsi" w:eastAsia="Times New Roman" w:hAnsiTheme="minorHAnsi" w:cstheme="minorHAnsi"/>
        </w:rPr>
        <w:t>ai sensi del</w:t>
      </w:r>
      <w:r w:rsidRPr="00D723D0">
        <w:rPr>
          <w:rFonts w:asciiTheme="minorHAnsi" w:hAnsiTheme="minorHAnsi" w:cstheme="minorHAnsi"/>
        </w:rPr>
        <w:t xml:space="preserve"> Circolare del MIM n. 4155 del 07/02/2023</w:t>
      </w:r>
      <w:r w:rsidRPr="00D723D0">
        <w:rPr>
          <w:rFonts w:asciiTheme="minorHAnsi" w:eastAsia="Times New Roman" w:hAnsiTheme="minorHAnsi" w:cstheme="minorHAnsi"/>
        </w:rPr>
        <w:t>-</w:t>
      </w:r>
    </w:p>
    <w:p w:rsidR="00D723D0" w:rsidRPr="00D723D0" w:rsidRDefault="00D723D0" w:rsidP="00D723D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</w:rPr>
      </w:pPr>
      <w:r w:rsidRPr="00D723D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               </w:t>
      </w:r>
      <w:r w:rsidRPr="00D723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D723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documento contenente criteri e modalità di </w:t>
      </w:r>
      <w:proofErr w:type="gramStart"/>
      <w:r w:rsidRPr="00D723D0">
        <w:rPr>
          <w:rFonts w:asciiTheme="minorHAnsi" w:eastAsia="Times New Roman" w:hAnsiTheme="minorHAnsi" w:cstheme="minorHAnsi"/>
          <w:color w:val="auto"/>
          <w:sz w:val="24"/>
          <w:szCs w:val="24"/>
        </w:rPr>
        <w:t>valutazione :</w:t>
      </w:r>
      <w:proofErr w:type="gramEnd"/>
    </w:p>
    <w:p w:rsidR="00D723D0" w:rsidRPr="007A57C6" w:rsidRDefault="00D723D0" w:rsidP="00D723D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Prova scritta di Italiano, </w:t>
      </w:r>
      <w:r w:rsidRPr="007A57C6">
        <w:rPr>
          <w:rFonts w:asciiTheme="minorHAnsi" w:hAnsiTheme="minorHAnsi" w:cstheme="minorHAnsi"/>
        </w:rPr>
        <w:t>come disciplinato dall’art. t del D.M. n. 741/2017</w:t>
      </w:r>
    </w:p>
    <w:p w:rsidR="00D723D0" w:rsidRPr="007A57C6" w:rsidRDefault="00D723D0" w:rsidP="00D723D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Prova scritta relativa alle competenze logico-matematiche, </w:t>
      </w:r>
      <w:r w:rsidRPr="007A57C6">
        <w:rPr>
          <w:rFonts w:asciiTheme="minorHAnsi" w:hAnsiTheme="minorHAnsi" w:cstheme="minorHAnsi"/>
        </w:rPr>
        <w:t>come disciplinato dall’art. 8 del D.M. n. 741/2017</w:t>
      </w:r>
    </w:p>
    <w:p w:rsidR="00D723D0" w:rsidRPr="00D723D0" w:rsidRDefault="00D723D0" w:rsidP="00D723D0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proofErr w:type="gramStart"/>
      <w:r w:rsidRPr="007A57C6">
        <w:rPr>
          <w:rFonts w:asciiTheme="minorHAnsi" w:hAnsiTheme="minorHAnsi" w:cstheme="minorHAnsi"/>
          <w:b/>
        </w:rPr>
        <w:t xml:space="preserve">Colloquio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come disciplinato dall’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. 10 del D.M. n. 741/2017, </w:t>
      </w:r>
      <w:r>
        <w:rPr>
          <w:rFonts w:asciiTheme="minorHAnsi" w:hAnsiTheme="minorHAnsi" w:cstheme="minorHAnsi"/>
        </w:rPr>
        <w:t xml:space="preserve">  </w:t>
      </w:r>
      <w:r w:rsidRPr="00D723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comprensivo dei              criteri  per  </w:t>
      </w:r>
      <w:r w:rsidRPr="00D723D0">
        <w:rPr>
          <w:rFonts w:asciiTheme="minorHAnsi" w:eastAsiaTheme="minorHAnsi" w:hAnsiTheme="minorHAnsi" w:cstheme="minorBidi"/>
          <w:color w:val="auto"/>
          <w:lang w:eastAsia="en-US"/>
        </w:rPr>
        <w:t xml:space="preserve">valutare il livello di acquisizione delle conoscenze,  abilità e competenze descritte nel profilo finale dello studente previsto dalle Indicazioni nazionali per il curricolo della scuola dell’ infanzia e del primo ciclo di istruzione, ponendo particolare attenzione alle capacità di argomentazione, di risoluzione di problemi, di pensiero critico e riflessivo, di collegamento organico e significativo tra le varie discipline di studio. </w:t>
      </w:r>
    </w:p>
    <w:p w:rsidR="00D723D0" w:rsidRPr="00D723D0" w:rsidRDefault="00D723D0" w:rsidP="00D723D0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D723D0">
        <w:rPr>
          <w:rFonts w:asciiTheme="minorHAnsi" w:eastAsiaTheme="minorHAnsi" w:hAnsiTheme="minorHAnsi" w:cstheme="minorBidi"/>
          <w:color w:val="auto"/>
          <w:lang w:eastAsia="en-US"/>
        </w:rPr>
        <w:lastRenderedPageBreak/>
        <w:t xml:space="preserve">Criteri per valutare i livelli di padronanza delle competenze connesse all'insegnamento dell’educazione civica, di cui alla legge 20 agosto 2019, n. 92, che ha abrogato l’insegnamento di Cittadinanza e Costituzione. </w:t>
      </w:r>
    </w:p>
    <w:p w:rsidR="00D723D0" w:rsidRPr="00005A52" w:rsidRDefault="00D723D0" w:rsidP="00D723D0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D723D0">
        <w:rPr>
          <w:rFonts w:ascii="Calibri" w:hAnsi="Calibri" w:cs="Calibri"/>
          <w:color w:val="1D2129"/>
        </w:rPr>
        <w:t>Criteri per l’assegnazione della lode in relazione alle valutazioni conseguite nel percorso scolastico del triennio e agli esiti della prova d’esame</w:t>
      </w:r>
    </w:p>
    <w:p w:rsidR="00005A52" w:rsidRDefault="00005A52" w:rsidP="00005A52">
      <w:pPr>
        <w:pStyle w:val="Paragrafoelenco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52" w:rsidRPr="00390223" w:rsidRDefault="00005A52" w:rsidP="00005A5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185E34">
        <w:rPr>
          <w:rFonts w:ascii="Times New Roman" w:eastAsia="Times New Roman" w:hAnsi="Times New Roman" w:cs="Times New Roman"/>
          <w:sz w:val="24"/>
          <w:szCs w:val="24"/>
        </w:rPr>
        <w:t xml:space="preserve">Criteri e modalità di svolgimento e valutazione delle prove d’esame per gli alunni con </w:t>
      </w:r>
      <w:proofErr w:type="gramStart"/>
      <w:r w:rsidRPr="00185E34">
        <w:rPr>
          <w:rFonts w:ascii="Times New Roman" w:eastAsia="Times New Roman" w:hAnsi="Times New Roman" w:cs="Times New Roman"/>
          <w:sz w:val="24"/>
          <w:szCs w:val="24"/>
        </w:rPr>
        <w:t>disabilità</w:t>
      </w:r>
      <w:r w:rsidRPr="00005A5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,</w:t>
      </w:r>
      <w:proofErr w:type="gramEnd"/>
      <w:r>
        <w:rPr>
          <w:rFonts w:asciiTheme="minorHAnsi" w:hAnsiTheme="minorHAnsi" w:cstheme="minorHAnsi"/>
          <w:i/>
        </w:rPr>
        <w:t xml:space="preserve"> come previsto </w:t>
      </w:r>
      <w:r w:rsidRPr="00390223">
        <w:rPr>
          <w:rFonts w:asciiTheme="minorHAnsi" w:hAnsiTheme="minorHAnsi" w:cstheme="minorHAnsi"/>
          <w:i/>
        </w:rPr>
        <w:t xml:space="preserve">dall’art. 14 D.M. 741/2017 </w:t>
      </w:r>
    </w:p>
    <w:p w:rsidR="00005A52" w:rsidRPr="00005A52" w:rsidRDefault="00005A52" w:rsidP="00005A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A52" w:rsidRPr="00D723D0" w:rsidRDefault="00005A52" w:rsidP="00005A52">
      <w:pPr>
        <w:pStyle w:val="Paragrafoelenco"/>
        <w:spacing w:line="240" w:lineRule="auto"/>
        <w:ind w:left="1440"/>
        <w:jc w:val="both"/>
        <w:rPr>
          <w:rFonts w:asciiTheme="minorHAnsi" w:hAnsiTheme="minorHAnsi" w:cstheme="minorHAnsi"/>
        </w:rPr>
      </w:pPr>
    </w:p>
    <w:p w:rsidR="00D723D0" w:rsidRPr="0041507B" w:rsidRDefault="00D723D0" w:rsidP="00D723D0">
      <w:pPr>
        <w:jc w:val="both"/>
        <w:rPr>
          <w:rFonts w:ascii="Calibri" w:hAnsi="Calibri" w:cs="Calibri"/>
          <w:b/>
          <w:color w:val="1D2129"/>
        </w:rPr>
      </w:pPr>
      <w:r w:rsidRPr="0041507B">
        <w:rPr>
          <w:rFonts w:ascii="Calibri" w:hAnsi="Calibri" w:cs="Calibri"/>
          <w:b/>
          <w:color w:val="1D2129"/>
        </w:rPr>
        <w:t xml:space="preserve">Per i </w:t>
      </w:r>
      <w:proofErr w:type="gramStart"/>
      <w:r w:rsidRPr="0041507B">
        <w:rPr>
          <w:rFonts w:ascii="Calibri" w:hAnsi="Calibri" w:cs="Calibri"/>
          <w:b/>
          <w:color w:val="1D2129"/>
        </w:rPr>
        <w:t>candidati  privatisti</w:t>
      </w:r>
      <w:proofErr w:type="gramEnd"/>
      <w:r w:rsidRPr="0041507B">
        <w:rPr>
          <w:rFonts w:ascii="Calibri" w:hAnsi="Calibri" w:cs="Calibri"/>
          <w:b/>
          <w:color w:val="1D2129"/>
        </w:rPr>
        <w:t>:</w:t>
      </w:r>
    </w:p>
    <w:p w:rsidR="00B44A62" w:rsidRPr="00B44A62" w:rsidRDefault="00B44A62" w:rsidP="00B44A62">
      <w:pPr>
        <w:numPr>
          <w:ilvl w:val="0"/>
          <w:numId w:val="3"/>
        </w:numPr>
        <w:spacing w:line="240" w:lineRule="auto"/>
        <w:contextualSpacing/>
        <w:rPr>
          <w:rFonts w:asciiTheme="minorHAnsi" w:eastAsia="Times New Roman" w:hAnsiTheme="minorHAnsi" w:cstheme="minorHAnsi"/>
          <w:color w:val="1D2129"/>
          <w:sz w:val="24"/>
          <w:szCs w:val="24"/>
        </w:rPr>
      </w:pPr>
      <w:r w:rsidRPr="00B44A62">
        <w:rPr>
          <w:rFonts w:asciiTheme="minorHAnsi" w:eastAsia="Times New Roman" w:hAnsiTheme="minorHAnsi" w:cstheme="minorHAnsi"/>
          <w:color w:val="1D2129"/>
          <w:sz w:val="24"/>
          <w:szCs w:val="24"/>
        </w:rPr>
        <w:t xml:space="preserve">Criteri e modalità di valutazione delle prove scritte di italiano e matematica </w:t>
      </w:r>
    </w:p>
    <w:p w:rsidR="00D723D0" w:rsidRPr="00B44A62" w:rsidRDefault="00B44A62" w:rsidP="00B44A62">
      <w:pPr>
        <w:numPr>
          <w:ilvl w:val="0"/>
          <w:numId w:val="3"/>
        </w:num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B44A62">
        <w:rPr>
          <w:rFonts w:asciiTheme="minorHAnsi" w:eastAsia="Times New Roman" w:hAnsiTheme="minorHAnsi" w:cstheme="minorHAnsi"/>
          <w:color w:val="1D2129"/>
          <w:sz w:val="24"/>
          <w:szCs w:val="24"/>
        </w:rPr>
        <w:t>Criteri e modalità di valutazione del colloquio comprensivo dei criteri di</w:t>
      </w:r>
      <w:r w:rsidRPr="00B44A62">
        <w:rPr>
          <w:rFonts w:asciiTheme="minorHAnsi" w:eastAsia="Times New Roman" w:hAnsiTheme="minorHAnsi" w:cstheme="minorHAnsi"/>
          <w:sz w:val="24"/>
          <w:szCs w:val="24"/>
        </w:rPr>
        <w:t xml:space="preserve"> accertamento delle competenze nella lingua inglese, </w:t>
      </w:r>
      <w:proofErr w:type="gramStart"/>
      <w:r w:rsidRPr="00B44A62">
        <w:rPr>
          <w:rFonts w:asciiTheme="minorHAnsi" w:eastAsia="Times New Roman" w:hAnsiTheme="minorHAnsi" w:cstheme="minorHAnsi"/>
          <w:sz w:val="24"/>
          <w:szCs w:val="24"/>
        </w:rPr>
        <w:t>nella  Seconda</w:t>
      </w:r>
      <w:proofErr w:type="gramEnd"/>
      <w:r w:rsidRPr="00B44A62">
        <w:rPr>
          <w:rFonts w:asciiTheme="minorHAnsi" w:eastAsia="Times New Roman" w:hAnsiTheme="minorHAnsi" w:cstheme="minorHAnsi"/>
          <w:sz w:val="24"/>
          <w:szCs w:val="24"/>
        </w:rPr>
        <w:t xml:space="preserve"> lingua comunitaria e nell’educazione civica </w:t>
      </w:r>
      <w:bookmarkStart w:id="0" w:name="_GoBack"/>
      <w:bookmarkEnd w:id="0"/>
    </w:p>
    <w:p w:rsidR="00D723D0" w:rsidRDefault="00D723D0" w:rsidP="00D723D0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hAnsiTheme="minorHAnsi"/>
        </w:rPr>
      </w:pPr>
      <w:r w:rsidRPr="00B449D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</w:p>
    <w:p w:rsidR="00005A52" w:rsidRDefault="00005A52" w:rsidP="00D723D0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hAnsiTheme="minorHAnsi"/>
        </w:rPr>
      </w:pPr>
    </w:p>
    <w:p w:rsidR="00005A52" w:rsidRPr="00005A52" w:rsidRDefault="00005A52" w:rsidP="00005A52">
      <w:pPr>
        <w:pStyle w:val="Paragrafoelenco"/>
        <w:numPr>
          <w:ilvl w:val="0"/>
          <w:numId w:val="2"/>
        </w:numPr>
        <w:spacing w:after="16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05A5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Proposte per l’adozione dei libri di testo A.S.  2023/24</w:t>
      </w:r>
    </w:p>
    <w:p w:rsidR="00005A52" w:rsidRPr="00005A52" w:rsidRDefault="00005A52" w:rsidP="00005A52">
      <w:pPr>
        <w:pStyle w:val="Paragrafoelenco"/>
        <w:spacing w:after="16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5A52" w:rsidRPr="00005A52" w:rsidRDefault="00005A52" w:rsidP="00005A52">
      <w:pPr>
        <w:numPr>
          <w:ilvl w:val="0"/>
          <w:numId w:val="2"/>
        </w:numPr>
        <w:spacing w:after="160" w:line="240" w:lineRule="auto"/>
        <w:contextualSpacing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005A5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Varie ed eventuali</w:t>
      </w:r>
    </w:p>
    <w:p w:rsidR="00005A52" w:rsidRPr="00B449DD" w:rsidRDefault="00005A52" w:rsidP="00D723D0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Theme="minorHAnsi" w:eastAsia="Times New Roman" w:hAnsiTheme="minorHAnsi" w:cstheme="minorHAnsi"/>
          <w:b/>
          <w:color w:val="1D2129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1D212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3D0" w:rsidRDefault="00D723D0" w:rsidP="00D723D0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D723D0" w:rsidRDefault="00D723D0" w:rsidP="00D723D0">
      <w:r>
        <w:t>Letto, approvato e sottoscritto, la riunione si conclude alle ore………………</w:t>
      </w:r>
    </w:p>
    <w:p w:rsidR="00D723D0" w:rsidRDefault="00D723D0" w:rsidP="00D723D0"/>
    <w:p w:rsidR="00D723D0" w:rsidRDefault="00D723D0" w:rsidP="00D723D0">
      <w:r>
        <w:t>Il Coordinatore del Dipartimento                                                                          Il Segretario</w:t>
      </w:r>
    </w:p>
    <w:p w:rsidR="00A4763B" w:rsidRDefault="00A4763B"/>
    <w:sectPr w:rsidR="00A47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E24"/>
    <w:multiLevelType w:val="hybridMultilevel"/>
    <w:tmpl w:val="D5A00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BB"/>
    <w:multiLevelType w:val="hybridMultilevel"/>
    <w:tmpl w:val="CEBE056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37672E"/>
    <w:multiLevelType w:val="hybridMultilevel"/>
    <w:tmpl w:val="6FA0BDE0"/>
    <w:lvl w:ilvl="0" w:tplc="23A01E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62742"/>
    <w:multiLevelType w:val="hybridMultilevel"/>
    <w:tmpl w:val="914C7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0918"/>
    <w:multiLevelType w:val="hybridMultilevel"/>
    <w:tmpl w:val="3082496C"/>
    <w:lvl w:ilvl="0" w:tplc="EA7C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4"/>
    <w:rsid w:val="00005A52"/>
    <w:rsid w:val="009330CC"/>
    <w:rsid w:val="00A4763B"/>
    <w:rsid w:val="00B44A62"/>
    <w:rsid w:val="00C05F64"/>
    <w:rsid w:val="00D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3542-E200-4291-A0FC-6BD4230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723D0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2023-04-05T09:56:00Z</dcterms:created>
  <dcterms:modified xsi:type="dcterms:W3CDTF">2023-04-05T12:27:00Z</dcterms:modified>
</cp:coreProperties>
</file>